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402" w:rsidRDefault="00AA3890" w:rsidP="008D415D">
      <w:pPr>
        <w:tabs>
          <w:tab w:val="left" w:pos="5500"/>
        </w:tabs>
        <w:spacing w:line="360" w:lineRule="auto"/>
        <w:ind w:left="2" w:hanging="4"/>
        <w:jc w:val="center"/>
        <w:rPr>
          <w:rFonts w:ascii="Arial" w:eastAsia="Arial" w:hAnsi="Arial" w:cs="Arial"/>
          <w:sz w:val="36"/>
          <w:szCs w:val="36"/>
        </w:rPr>
      </w:pPr>
      <w:bookmarkStart w:id="0" w:name="_GoBack"/>
      <w:bookmarkEnd w:id="0"/>
      <w:r>
        <w:rPr>
          <w:rFonts w:ascii="Arial" w:eastAsia="Arial" w:hAnsi="Arial" w:cs="Arial"/>
          <w:sz w:val="36"/>
          <w:szCs w:val="36"/>
        </w:rPr>
        <w:t>INFORMAÇÃO</w:t>
      </w:r>
    </w:p>
    <w:p w:rsidR="006B2402" w:rsidRDefault="00AA3890" w:rsidP="008D415D">
      <w:pPr>
        <w:tabs>
          <w:tab w:val="left" w:pos="5500"/>
        </w:tabs>
        <w:spacing w:line="360" w:lineRule="auto"/>
        <w:ind w:left="1" w:hanging="3"/>
        <w:jc w:val="center"/>
        <w:rPr>
          <w:rFonts w:ascii="Arial" w:eastAsia="Arial" w:hAnsi="Arial" w:cs="Arial"/>
          <w:sz w:val="28"/>
          <w:szCs w:val="28"/>
          <w:u w:val="single"/>
        </w:rPr>
      </w:pPr>
      <w:r>
        <w:rPr>
          <w:rFonts w:ascii="Arial" w:eastAsia="Arial" w:hAnsi="Arial" w:cs="Arial"/>
          <w:sz w:val="28"/>
          <w:szCs w:val="28"/>
          <w:u w:val="single"/>
        </w:rPr>
        <w:t xml:space="preserve"> - Compra de Manuais Escolares – </w:t>
      </w:r>
    </w:p>
    <w:p w:rsidR="006B2402" w:rsidRDefault="006B2402" w:rsidP="008D415D">
      <w:pPr>
        <w:tabs>
          <w:tab w:val="left" w:pos="5500"/>
        </w:tabs>
        <w:spacing w:line="360" w:lineRule="auto"/>
        <w:ind w:left="1" w:hanging="3"/>
        <w:jc w:val="center"/>
        <w:rPr>
          <w:rFonts w:ascii="Arial" w:eastAsia="Arial" w:hAnsi="Arial" w:cs="Arial"/>
          <w:sz w:val="28"/>
          <w:szCs w:val="28"/>
          <w:u w:val="single"/>
        </w:rPr>
      </w:pPr>
    </w:p>
    <w:p w:rsidR="006B2402" w:rsidRDefault="006B2402" w:rsidP="008D415D">
      <w:pPr>
        <w:tabs>
          <w:tab w:val="left" w:pos="5500"/>
        </w:tabs>
        <w:spacing w:line="360" w:lineRule="auto"/>
        <w:ind w:left="1" w:right="-285" w:hanging="3"/>
        <w:jc w:val="both"/>
        <w:rPr>
          <w:rFonts w:ascii="Arial" w:eastAsia="Arial" w:hAnsi="Arial" w:cs="Arial"/>
          <w:sz w:val="28"/>
          <w:szCs w:val="28"/>
        </w:rPr>
      </w:pPr>
    </w:p>
    <w:p w:rsidR="006B2402" w:rsidRDefault="00AA3890" w:rsidP="008D415D">
      <w:pPr>
        <w:tabs>
          <w:tab w:val="left" w:pos="567"/>
          <w:tab w:val="left" w:pos="993"/>
          <w:tab w:val="left" w:pos="5500"/>
        </w:tabs>
        <w:spacing w:line="360" w:lineRule="auto"/>
        <w:ind w:left="0" w:right="-285" w:hanging="2"/>
        <w:jc w:val="both"/>
        <w:rPr>
          <w:rFonts w:ascii="Arial" w:eastAsia="Arial" w:hAnsi="Arial" w:cs="Arial"/>
          <w:b w:val="0"/>
          <w:sz w:val="22"/>
          <w:szCs w:val="22"/>
        </w:rPr>
      </w:pPr>
      <w:r>
        <w:rPr>
          <w:rFonts w:ascii="Arial" w:eastAsia="Arial" w:hAnsi="Arial" w:cs="Arial"/>
          <w:b w:val="0"/>
          <w:sz w:val="22"/>
          <w:szCs w:val="22"/>
        </w:rPr>
        <w:t xml:space="preserve">Informam-se os Encarregados de Educação dos alunos, que </w:t>
      </w:r>
      <w:r>
        <w:rPr>
          <w:rFonts w:ascii="Arial" w:eastAsia="Arial" w:hAnsi="Arial" w:cs="Arial"/>
          <w:sz w:val="22"/>
          <w:szCs w:val="22"/>
          <w:u w:val="single"/>
        </w:rPr>
        <w:t>pretendam comprar</w:t>
      </w:r>
      <w:r>
        <w:rPr>
          <w:rFonts w:ascii="Arial" w:eastAsia="Arial" w:hAnsi="Arial" w:cs="Arial"/>
          <w:b w:val="0"/>
          <w:sz w:val="22"/>
          <w:szCs w:val="22"/>
        </w:rPr>
        <w:t xml:space="preserve"> os manuais escolares (2º ciclo, 3.º ciclo e ensino secundário) relativos ao ano letivo atual (2021/2022) que devem realizar os seguintes procedimentos:</w:t>
      </w:r>
    </w:p>
    <w:p w:rsidR="006B2402" w:rsidRDefault="006B2402" w:rsidP="008D415D">
      <w:pPr>
        <w:tabs>
          <w:tab w:val="left" w:pos="567"/>
          <w:tab w:val="left" w:pos="993"/>
          <w:tab w:val="left" w:pos="5500"/>
        </w:tabs>
        <w:spacing w:line="360" w:lineRule="auto"/>
        <w:ind w:left="0" w:right="-285" w:hanging="2"/>
        <w:jc w:val="both"/>
        <w:rPr>
          <w:rFonts w:ascii="Arial" w:eastAsia="Arial" w:hAnsi="Arial" w:cs="Arial"/>
          <w:b w:val="0"/>
          <w:sz w:val="22"/>
          <w:szCs w:val="22"/>
        </w:rPr>
      </w:pPr>
    </w:p>
    <w:p w:rsidR="006B2402" w:rsidRDefault="00AA3890" w:rsidP="008D415D">
      <w:pPr>
        <w:numPr>
          <w:ilvl w:val="0"/>
          <w:numId w:val="1"/>
        </w:numPr>
        <w:tabs>
          <w:tab w:val="left" w:pos="567"/>
          <w:tab w:val="left" w:pos="993"/>
          <w:tab w:val="left" w:pos="5500"/>
        </w:tabs>
        <w:spacing w:line="360" w:lineRule="auto"/>
        <w:ind w:left="0" w:right="-285" w:hanging="2"/>
        <w:jc w:val="both"/>
        <w:rPr>
          <w:rFonts w:ascii="Arial" w:eastAsia="Arial" w:hAnsi="Arial" w:cs="Arial"/>
          <w:b w:val="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Envio de </w:t>
      </w:r>
      <w:proofErr w:type="gramStart"/>
      <w:r>
        <w:rPr>
          <w:rFonts w:ascii="Arial" w:eastAsia="Arial" w:hAnsi="Arial" w:cs="Arial"/>
          <w:sz w:val="22"/>
          <w:szCs w:val="22"/>
        </w:rPr>
        <w:t>e-mail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a manifestar interesse</w:t>
      </w:r>
      <w:r>
        <w:rPr>
          <w:rFonts w:ascii="Arial" w:eastAsia="Arial" w:hAnsi="Arial" w:cs="Arial"/>
          <w:b w:val="0"/>
          <w:sz w:val="22"/>
          <w:szCs w:val="22"/>
        </w:rPr>
        <w:t xml:space="preserve"> na aquisição dos manuais para o e-mail: </w:t>
      </w:r>
      <w:hyperlink r:id="rId9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equipamanuais@esfcastro.pt</w:t>
        </w:r>
      </w:hyperlink>
      <w:r>
        <w:rPr>
          <w:rFonts w:ascii="Arial" w:eastAsia="Arial" w:hAnsi="Arial" w:cs="Arial"/>
          <w:b w:val="0"/>
          <w:sz w:val="22"/>
          <w:szCs w:val="22"/>
        </w:rPr>
        <w:t>), indicando o nome completo do aluno e do encarregado de educação, ano e turma;</w:t>
      </w:r>
    </w:p>
    <w:p w:rsidR="006B2402" w:rsidRDefault="006B2402" w:rsidP="008D415D">
      <w:pPr>
        <w:tabs>
          <w:tab w:val="left" w:pos="567"/>
          <w:tab w:val="left" w:pos="993"/>
          <w:tab w:val="left" w:pos="5500"/>
        </w:tabs>
        <w:spacing w:line="360" w:lineRule="auto"/>
        <w:ind w:left="0" w:right="-285" w:hanging="2"/>
        <w:jc w:val="both"/>
        <w:rPr>
          <w:rFonts w:ascii="Arial" w:eastAsia="Arial" w:hAnsi="Arial" w:cs="Arial"/>
          <w:b w:val="0"/>
          <w:sz w:val="22"/>
          <w:szCs w:val="22"/>
        </w:rPr>
      </w:pPr>
    </w:p>
    <w:p w:rsidR="006B2402" w:rsidRDefault="00AA3890" w:rsidP="008D415D">
      <w:pPr>
        <w:numPr>
          <w:ilvl w:val="0"/>
          <w:numId w:val="1"/>
        </w:numPr>
        <w:tabs>
          <w:tab w:val="left" w:pos="567"/>
          <w:tab w:val="left" w:pos="993"/>
          <w:tab w:val="left" w:pos="5500"/>
        </w:tabs>
        <w:spacing w:line="360" w:lineRule="auto"/>
        <w:ind w:left="0" w:right="-285" w:hanging="2"/>
        <w:jc w:val="both"/>
        <w:rPr>
          <w:rFonts w:ascii="Arial" w:eastAsia="Arial" w:hAnsi="Arial" w:cs="Arial"/>
          <w:b w:val="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Transferência do valor de capa do manual</w:t>
      </w:r>
      <w:r>
        <w:rPr>
          <w:rFonts w:ascii="Arial" w:eastAsia="Arial" w:hAnsi="Arial" w:cs="Arial"/>
          <w:b w:val="0"/>
          <w:sz w:val="22"/>
          <w:szCs w:val="22"/>
        </w:rPr>
        <w:t xml:space="preserve"> para o Número de Identificação Bancária (NIB) da escola é: IBAN PT50 0035 0558 00014119930 </w:t>
      </w:r>
      <w:proofErr w:type="gramStart"/>
      <w:r>
        <w:rPr>
          <w:rFonts w:ascii="Arial" w:eastAsia="Arial" w:hAnsi="Arial" w:cs="Arial"/>
          <w:b w:val="0"/>
          <w:sz w:val="22"/>
          <w:szCs w:val="22"/>
        </w:rPr>
        <w:t>14  ou</w:t>
      </w:r>
      <w:proofErr w:type="gramEnd"/>
      <w:r>
        <w:rPr>
          <w:rFonts w:ascii="Arial" w:eastAsia="Arial" w:hAnsi="Arial" w:cs="Arial"/>
          <w:b w:val="0"/>
          <w:sz w:val="22"/>
          <w:szCs w:val="22"/>
        </w:rPr>
        <w:t xml:space="preserve"> pagamento nos serviços administrativos do Agrupamento (de acordo com o horário dos serviços)</w:t>
      </w:r>
    </w:p>
    <w:p w:rsidR="006B2402" w:rsidRDefault="006B2402" w:rsidP="008D415D">
      <w:pPr>
        <w:tabs>
          <w:tab w:val="left" w:pos="567"/>
          <w:tab w:val="left" w:pos="993"/>
          <w:tab w:val="left" w:pos="5500"/>
        </w:tabs>
        <w:spacing w:line="360" w:lineRule="auto"/>
        <w:ind w:left="0" w:right="-285" w:hanging="2"/>
        <w:jc w:val="both"/>
        <w:rPr>
          <w:rFonts w:ascii="Arial" w:eastAsia="Arial" w:hAnsi="Arial" w:cs="Arial"/>
          <w:b w:val="0"/>
          <w:sz w:val="22"/>
          <w:szCs w:val="22"/>
        </w:rPr>
      </w:pPr>
    </w:p>
    <w:p w:rsidR="006B2402" w:rsidRDefault="00AA3890" w:rsidP="008D415D">
      <w:pPr>
        <w:numPr>
          <w:ilvl w:val="0"/>
          <w:numId w:val="1"/>
        </w:numPr>
        <w:shd w:val="clear" w:color="auto" w:fill="FFFFFF"/>
        <w:tabs>
          <w:tab w:val="left" w:pos="567"/>
          <w:tab w:val="left" w:pos="993"/>
          <w:tab w:val="left" w:pos="5500"/>
        </w:tabs>
        <w:spacing w:line="319" w:lineRule="auto"/>
        <w:ind w:left="0" w:hanging="2"/>
        <w:jc w:val="both"/>
        <w:rPr>
          <w:rFonts w:ascii="Arial" w:eastAsia="Arial" w:hAnsi="Arial" w:cs="Arial"/>
          <w:b w:val="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Se optar pela transferência bancaria, o Encarregado de Educação </w:t>
      </w:r>
      <w:proofErr w:type="gramStart"/>
      <w:r>
        <w:rPr>
          <w:rFonts w:ascii="Arial" w:eastAsia="Arial" w:hAnsi="Arial" w:cs="Arial"/>
          <w:sz w:val="22"/>
          <w:szCs w:val="22"/>
        </w:rPr>
        <w:t>após  proceder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ao pagamento, deve enviar o respetivo comprovativo  para a Equipa de Manuais (</w:t>
      </w:r>
      <w:r>
        <w:rPr>
          <w:rFonts w:ascii="Arial" w:eastAsia="Arial" w:hAnsi="Arial" w:cs="Arial"/>
          <w:color w:val="1155CC"/>
          <w:sz w:val="22"/>
          <w:szCs w:val="22"/>
        </w:rPr>
        <w:t>equipamanuais@esfcastro.pt</w:t>
      </w:r>
      <w:r>
        <w:rPr>
          <w:rFonts w:ascii="Arial" w:eastAsia="Arial" w:hAnsi="Arial" w:cs="Arial"/>
          <w:sz w:val="22"/>
          <w:szCs w:val="22"/>
        </w:rPr>
        <w:t>) e para os Serviços Administrativos</w:t>
      </w:r>
      <w:r>
        <w:rPr>
          <w:rFonts w:ascii="Arial" w:eastAsia="Arial" w:hAnsi="Arial" w:cs="Arial"/>
          <w:b w:val="0"/>
          <w:sz w:val="22"/>
          <w:szCs w:val="22"/>
        </w:rPr>
        <w:t xml:space="preserve"> do agrupamento (</w:t>
      </w:r>
      <w:r>
        <w:rPr>
          <w:rFonts w:ascii="Arial" w:eastAsia="Arial" w:hAnsi="Arial" w:cs="Arial"/>
          <w:b w:val="0"/>
          <w:color w:val="1155CC"/>
          <w:sz w:val="22"/>
          <w:szCs w:val="22"/>
        </w:rPr>
        <w:t>secretaria@esfcastro.pt</w:t>
      </w:r>
      <w:r>
        <w:rPr>
          <w:rFonts w:ascii="Arial" w:eastAsia="Arial" w:hAnsi="Arial" w:cs="Arial"/>
          <w:b w:val="0"/>
          <w:sz w:val="22"/>
          <w:szCs w:val="22"/>
        </w:rPr>
        <w:t xml:space="preserve">) , </w:t>
      </w:r>
      <w:r>
        <w:rPr>
          <w:rFonts w:ascii="Arial" w:eastAsia="Arial" w:hAnsi="Arial" w:cs="Arial"/>
          <w:sz w:val="22"/>
          <w:szCs w:val="22"/>
          <w:u w:val="single"/>
        </w:rPr>
        <w:t>indicando o nome completo do aluno e turma,</w:t>
      </w:r>
      <w:r>
        <w:rPr>
          <w:rFonts w:ascii="Arial" w:eastAsia="Arial" w:hAnsi="Arial" w:cs="Arial"/>
          <w:b w:val="0"/>
          <w:sz w:val="22"/>
          <w:szCs w:val="22"/>
        </w:rPr>
        <w:t xml:space="preserve"> NIF e manuais a adquirir.</w:t>
      </w:r>
    </w:p>
    <w:p w:rsidR="006B2402" w:rsidRDefault="006B2402" w:rsidP="008D415D">
      <w:pPr>
        <w:shd w:val="clear" w:color="auto" w:fill="FFFFFF"/>
        <w:tabs>
          <w:tab w:val="left" w:pos="567"/>
          <w:tab w:val="left" w:pos="993"/>
          <w:tab w:val="left" w:pos="5500"/>
        </w:tabs>
        <w:spacing w:line="360" w:lineRule="auto"/>
        <w:ind w:left="0" w:hanging="2"/>
        <w:jc w:val="both"/>
        <w:rPr>
          <w:rFonts w:ascii="Arial" w:eastAsia="Arial" w:hAnsi="Arial" w:cs="Arial"/>
          <w:b w:val="0"/>
          <w:sz w:val="22"/>
          <w:szCs w:val="22"/>
        </w:rPr>
      </w:pPr>
    </w:p>
    <w:p w:rsidR="006B2402" w:rsidRDefault="00AA3890" w:rsidP="008D415D">
      <w:pPr>
        <w:numPr>
          <w:ilvl w:val="0"/>
          <w:numId w:val="1"/>
        </w:numPr>
        <w:shd w:val="clear" w:color="auto" w:fill="FFFFFF"/>
        <w:tabs>
          <w:tab w:val="left" w:pos="567"/>
          <w:tab w:val="left" w:pos="993"/>
          <w:tab w:val="left" w:pos="5500"/>
        </w:tabs>
        <w:spacing w:line="319" w:lineRule="auto"/>
        <w:ind w:left="0" w:hanging="2"/>
        <w:jc w:val="both"/>
        <w:rPr>
          <w:rFonts w:ascii="Arial" w:eastAsia="Arial" w:hAnsi="Arial" w:cs="Arial"/>
          <w:b w:val="0"/>
          <w:sz w:val="22"/>
          <w:szCs w:val="22"/>
        </w:rPr>
      </w:pPr>
      <w:r>
        <w:rPr>
          <w:rFonts w:ascii="Arial" w:eastAsia="Arial" w:hAnsi="Arial" w:cs="Arial"/>
          <w:b w:val="0"/>
          <w:sz w:val="22"/>
          <w:szCs w:val="22"/>
        </w:rPr>
        <w:t xml:space="preserve">Após a recepção do comprovativo de pagamento/ transferência, </w:t>
      </w:r>
      <w:r>
        <w:rPr>
          <w:rFonts w:ascii="Arial" w:eastAsia="Arial" w:hAnsi="Arial" w:cs="Arial"/>
          <w:sz w:val="22"/>
          <w:szCs w:val="22"/>
        </w:rPr>
        <w:t>os serviços administrativos procedem à emissão de fatura de pagamento.</w:t>
      </w:r>
    </w:p>
    <w:p w:rsidR="006B2402" w:rsidRDefault="006B2402" w:rsidP="008D415D">
      <w:pPr>
        <w:tabs>
          <w:tab w:val="left" w:pos="567"/>
          <w:tab w:val="left" w:pos="993"/>
          <w:tab w:val="left" w:pos="5500"/>
        </w:tabs>
        <w:spacing w:line="360" w:lineRule="auto"/>
        <w:ind w:left="0" w:right="-285" w:hanging="2"/>
        <w:jc w:val="both"/>
        <w:rPr>
          <w:rFonts w:ascii="Arial" w:eastAsia="Arial" w:hAnsi="Arial" w:cs="Arial"/>
          <w:b w:val="0"/>
          <w:sz w:val="22"/>
          <w:szCs w:val="22"/>
        </w:rPr>
      </w:pPr>
    </w:p>
    <w:p w:rsidR="006B2402" w:rsidRDefault="00AA3890" w:rsidP="008D415D">
      <w:pPr>
        <w:tabs>
          <w:tab w:val="left" w:pos="5500"/>
        </w:tabs>
        <w:spacing w:line="360" w:lineRule="auto"/>
        <w:ind w:left="0" w:right="-285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u w:val="single"/>
        </w:rPr>
        <w:t>Informação Importante</w:t>
      </w:r>
      <w:r>
        <w:rPr>
          <w:rFonts w:ascii="Arial" w:eastAsia="Arial" w:hAnsi="Arial" w:cs="Arial"/>
          <w:sz w:val="22"/>
          <w:szCs w:val="22"/>
        </w:rPr>
        <w:t>:</w:t>
      </w:r>
    </w:p>
    <w:p w:rsidR="006B2402" w:rsidRDefault="00AA3890" w:rsidP="008D415D">
      <w:pPr>
        <w:tabs>
          <w:tab w:val="left" w:pos="5500"/>
        </w:tabs>
        <w:spacing w:line="360" w:lineRule="auto"/>
        <w:ind w:left="0" w:right="-285" w:hanging="2"/>
        <w:jc w:val="both"/>
        <w:rPr>
          <w:rFonts w:ascii="Arial" w:eastAsia="Arial" w:hAnsi="Arial" w:cs="Arial"/>
          <w:b w:val="0"/>
          <w:i/>
          <w:sz w:val="22"/>
          <w:szCs w:val="22"/>
        </w:rPr>
      </w:pPr>
      <w:r>
        <w:rPr>
          <w:rFonts w:ascii="Arial" w:eastAsia="Arial" w:hAnsi="Arial" w:cs="Arial"/>
          <w:b w:val="0"/>
          <w:sz w:val="22"/>
          <w:szCs w:val="22"/>
        </w:rPr>
        <w:t xml:space="preserve">O </w:t>
      </w:r>
      <w:r>
        <w:rPr>
          <w:rFonts w:ascii="Arial" w:eastAsia="Arial" w:hAnsi="Arial" w:cs="Arial"/>
          <w:sz w:val="22"/>
          <w:szCs w:val="22"/>
        </w:rPr>
        <w:t>preço dos manuais</w:t>
      </w:r>
      <w:r>
        <w:rPr>
          <w:rFonts w:ascii="Arial" w:eastAsia="Arial" w:hAnsi="Arial" w:cs="Arial"/>
          <w:b w:val="0"/>
          <w:sz w:val="22"/>
          <w:szCs w:val="22"/>
        </w:rPr>
        <w:t xml:space="preserve"> escolares é o preço de capa de cada livro, tal como previsto no ponto 2.2 do </w:t>
      </w:r>
      <w:r>
        <w:rPr>
          <w:rFonts w:ascii="Arial" w:eastAsia="Arial" w:hAnsi="Arial" w:cs="Arial"/>
          <w:b w:val="0"/>
          <w:i/>
          <w:sz w:val="22"/>
          <w:szCs w:val="22"/>
        </w:rPr>
        <w:t>Despacho n.º921/2019 de 24 de janeiro de 2019.</w:t>
      </w:r>
    </w:p>
    <w:p w:rsidR="006B2402" w:rsidRDefault="006B2402" w:rsidP="008D415D">
      <w:pPr>
        <w:tabs>
          <w:tab w:val="left" w:pos="5500"/>
        </w:tabs>
        <w:spacing w:line="360" w:lineRule="auto"/>
        <w:ind w:left="0" w:right="-285" w:hanging="2"/>
        <w:jc w:val="both"/>
        <w:rPr>
          <w:rFonts w:ascii="Arial" w:eastAsia="Arial" w:hAnsi="Arial" w:cs="Arial"/>
          <w:sz w:val="22"/>
          <w:szCs w:val="22"/>
        </w:rPr>
      </w:pPr>
    </w:p>
    <w:p w:rsidR="006B2402" w:rsidRDefault="006B2402" w:rsidP="008D415D">
      <w:pPr>
        <w:tabs>
          <w:tab w:val="left" w:pos="5500"/>
        </w:tabs>
        <w:spacing w:line="360" w:lineRule="auto"/>
        <w:ind w:left="0" w:right="-285" w:hanging="2"/>
        <w:jc w:val="both"/>
        <w:rPr>
          <w:rFonts w:ascii="Arial" w:eastAsia="Arial" w:hAnsi="Arial" w:cs="Arial"/>
          <w:sz w:val="22"/>
          <w:szCs w:val="22"/>
          <w:u w:val="single"/>
        </w:rPr>
      </w:pPr>
    </w:p>
    <w:p w:rsidR="006B2402" w:rsidRDefault="006B2402" w:rsidP="008D415D">
      <w:pPr>
        <w:tabs>
          <w:tab w:val="left" w:pos="5500"/>
        </w:tabs>
        <w:spacing w:line="360" w:lineRule="auto"/>
        <w:ind w:left="0" w:right="-285" w:hanging="2"/>
        <w:jc w:val="both"/>
        <w:rPr>
          <w:rFonts w:ascii="Arial" w:eastAsia="Arial" w:hAnsi="Arial" w:cs="Arial"/>
          <w:b w:val="0"/>
          <w:sz w:val="22"/>
          <w:szCs w:val="22"/>
        </w:rPr>
      </w:pPr>
    </w:p>
    <w:p w:rsidR="006B2402" w:rsidRDefault="00AA3890" w:rsidP="008D415D">
      <w:pPr>
        <w:tabs>
          <w:tab w:val="left" w:pos="5500"/>
        </w:tabs>
        <w:spacing w:line="360" w:lineRule="auto"/>
        <w:ind w:left="0" w:right="-285" w:hanging="2"/>
        <w:jc w:val="both"/>
        <w:rPr>
          <w:rFonts w:ascii="Arial" w:eastAsia="Arial" w:hAnsi="Arial" w:cs="Arial"/>
          <w:b w:val="0"/>
          <w:sz w:val="22"/>
          <w:szCs w:val="22"/>
        </w:rPr>
      </w:pPr>
      <w:r>
        <w:rPr>
          <w:rFonts w:ascii="Arial" w:eastAsia="Arial" w:hAnsi="Arial" w:cs="Arial"/>
          <w:b w:val="0"/>
          <w:sz w:val="22"/>
          <w:szCs w:val="22"/>
        </w:rPr>
        <w:t xml:space="preserve">          A equipa da Bolsa de Manuais,</w:t>
      </w:r>
    </w:p>
    <w:p w:rsidR="006B2402" w:rsidRDefault="006B2402" w:rsidP="008D415D">
      <w:pPr>
        <w:tabs>
          <w:tab w:val="left" w:pos="5500"/>
        </w:tabs>
        <w:spacing w:line="360" w:lineRule="auto"/>
        <w:ind w:left="0" w:right="-285" w:hanging="2"/>
        <w:jc w:val="both"/>
        <w:rPr>
          <w:rFonts w:ascii="Arial" w:eastAsia="Arial" w:hAnsi="Arial" w:cs="Arial"/>
          <w:b w:val="0"/>
          <w:sz w:val="22"/>
          <w:szCs w:val="22"/>
        </w:rPr>
      </w:pPr>
    </w:p>
    <w:p w:rsidR="006B2402" w:rsidRDefault="00AA3890" w:rsidP="008D415D">
      <w:pPr>
        <w:tabs>
          <w:tab w:val="left" w:pos="5500"/>
        </w:tabs>
        <w:spacing w:line="360" w:lineRule="auto"/>
        <w:ind w:left="0" w:right="-285" w:hanging="2"/>
        <w:jc w:val="both"/>
        <w:rPr>
          <w:rFonts w:ascii="Arial" w:eastAsia="Arial" w:hAnsi="Arial" w:cs="Arial"/>
          <w:b w:val="0"/>
          <w:sz w:val="22"/>
          <w:szCs w:val="22"/>
        </w:rPr>
      </w:pPr>
      <w:r>
        <w:rPr>
          <w:rFonts w:ascii="Arial" w:eastAsia="Arial" w:hAnsi="Arial" w:cs="Arial"/>
          <w:b w:val="0"/>
          <w:sz w:val="22"/>
          <w:szCs w:val="22"/>
        </w:rPr>
        <w:t xml:space="preserve">                                                                23 </w:t>
      </w:r>
      <w:proofErr w:type="gramStart"/>
      <w:r>
        <w:rPr>
          <w:rFonts w:ascii="Arial" w:eastAsia="Arial" w:hAnsi="Arial" w:cs="Arial"/>
          <w:b w:val="0"/>
          <w:sz w:val="22"/>
          <w:szCs w:val="22"/>
        </w:rPr>
        <w:t>de</w:t>
      </w:r>
      <w:proofErr w:type="gramEnd"/>
      <w:r>
        <w:rPr>
          <w:rFonts w:ascii="Arial" w:eastAsia="Arial" w:hAnsi="Arial" w:cs="Arial"/>
          <w:b w:val="0"/>
          <w:sz w:val="22"/>
          <w:szCs w:val="22"/>
        </w:rPr>
        <w:t xml:space="preserve"> junho de 2022</w:t>
      </w:r>
    </w:p>
    <w:p w:rsidR="006B2402" w:rsidRDefault="006B2402" w:rsidP="008D415D">
      <w:pPr>
        <w:tabs>
          <w:tab w:val="left" w:pos="5500"/>
        </w:tabs>
        <w:spacing w:line="360" w:lineRule="auto"/>
        <w:ind w:left="0" w:hanging="2"/>
        <w:jc w:val="both"/>
        <w:rPr>
          <w:rFonts w:ascii="Arial" w:eastAsia="Arial" w:hAnsi="Arial" w:cs="Arial"/>
          <w:b w:val="0"/>
          <w:sz w:val="18"/>
          <w:szCs w:val="18"/>
        </w:rPr>
      </w:pPr>
    </w:p>
    <w:p w:rsidR="006B2402" w:rsidRDefault="006B2402" w:rsidP="008D415D">
      <w:pPr>
        <w:tabs>
          <w:tab w:val="left" w:pos="5500"/>
        </w:tabs>
        <w:spacing w:line="360" w:lineRule="auto"/>
        <w:ind w:left="0" w:hanging="2"/>
        <w:jc w:val="both"/>
        <w:rPr>
          <w:rFonts w:ascii="Arial" w:eastAsia="Arial" w:hAnsi="Arial" w:cs="Arial"/>
          <w:b w:val="0"/>
          <w:sz w:val="18"/>
          <w:szCs w:val="18"/>
        </w:rPr>
      </w:pPr>
    </w:p>
    <w:p w:rsidR="006B2402" w:rsidRDefault="00AA3890" w:rsidP="008D415D">
      <w:pPr>
        <w:tabs>
          <w:tab w:val="left" w:pos="5500"/>
        </w:tabs>
        <w:spacing w:line="360" w:lineRule="auto"/>
        <w:ind w:left="0" w:hanging="2"/>
        <w:jc w:val="both"/>
        <w:rPr>
          <w:rFonts w:ascii="Arial" w:eastAsia="Arial" w:hAnsi="Arial" w:cs="Arial"/>
          <w:b w:val="0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b w:val="0"/>
          <w:sz w:val="18"/>
          <w:szCs w:val="18"/>
        </w:rPr>
        <w:br/>
      </w:r>
    </w:p>
    <w:p w:rsidR="006B2402" w:rsidRDefault="006B2402" w:rsidP="006B2402">
      <w:pPr>
        <w:tabs>
          <w:tab w:val="left" w:pos="5500"/>
        </w:tabs>
        <w:spacing w:line="360" w:lineRule="auto"/>
        <w:ind w:left="0" w:hanging="2"/>
        <w:jc w:val="both"/>
        <w:rPr>
          <w:rFonts w:ascii="Arial" w:eastAsia="Arial" w:hAnsi="Arial" w:cs="Arial"/>
          <w:b w:val="0"/>
        </w:rPr>
      </w:pPr>
    </w:p>
    <w:sectPr w:rsidR="006B2402">
      <w:headerReference w:type="default" r:id="rId10"/>
      <w:pgSz w:w="11906" w:h="16838"/>
      <w:pgMar w:top="1417" w:right="1416" w:bottom="540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4D3" w:rsidRDefault="00AA3890" w:rsidP="008D415D">
      <w:pPr>
        <w:spacing w:line="240" w:lineRule="auto"/>
        <w:ind w:left="0" w:hanging="2"/>
      </w:pPr>
      <w:r>
        <w:separator/>
      </w:r>
    </w:p>
  </w:endnote>
  <w:endnote w:type="continuationSeparator" w:id="0">
    <w:p w:rsidR="004F04D3" w:rsidRDefault="00AA3890" w:rsidP="008D415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4D3" w:rsidRDefault="00AA3890" w:rsidP="008D415D">
      <w:pPr>
        <w:spacing w:line="240" w:lineRule="auto"/>
        <w:ind w:left="0" w:hanging="2"/>
      </w:pPr>
      <w:r>
        <w:separator/>
      </w:r>
    </w:p>
  </w:footnote>
  <w:footnote w:type="continuationSeparator" w:id="0">
    <w:p w:rsidR="004F04D3" w:rsidRDefault="00AA3890" w:rsidP="008D415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402" w:rsidRDefault="00AA3890" w:rsidP="008D415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</w:pPr>
    <w:r>
      <w:t xml:space="preserve">                                             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-172084</wp:posOffset>
          </wp:positionH>
          <wp:positionV relativeFrom="paragraph">
            <wp:posOffset>-208279</wp:posOffset>
          </wp:positionV>
          <wp:extent cx="6142990" cy="504825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42990" cy="504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82C49"/>
    <w:multiLevelType w:val="multilevel"/>
    <w:tmpl w:val="4DFA04B6"/>
    <w:lvl w:ilvl="0">
      <w:start w:val="1"/>
      <w:numFmt w:val="bullet"/>
      <w:lvlText w:val="✔"/>
      <w:lvlJc w:val="left"/>
      <w:pPr>
        <w:ind w:left="29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1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73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45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17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89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1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33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054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B2402"/>
    <w:rsid w:val="004F04D3"/>
    <w:rsid w:val="006B2402"/>
    <w:rsid w:val="008D415D"/>
    <w:rsid w:val="00AA3890"/>
    <w:rsid w:val="00AD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="Comic Sans MS" w:hAnsi="Comic Sans MS" w:cs="Comic Sans MS"/>
        <w:b/>
        <w:sz w:val="24"/>
        <w:szCs w:val="24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kern w:val="28"/>
      <w:position w:val="-1"/>
    </w:rPr>
  </w:style>
  <w:style w:type="paragraph" w:styleId="Cabealho1">
    <w:name w:val="heading 1"/>
    <w:basedOn w:val="Normal"/>
    <w:next w:val="Normal"/>
    <w:pPr>
      <w:keepNext/>
      <w:keepLines/>
      <w:spacing w:before="480" w:after="120"/>
    </w:pPr>
    <w:rPr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outlineLvl w:val="1"/>
    </w:pPr>
    <w:rPr>
      <w:sz w:val="36"/>
      <w:szCs w:val="36"/>
    </w:rPr>
  </w:style>
  <w:style w:type="paragraph" w:styleId="Cabealho3">
    <w:name w:val="heading 3"/>
    <w:basedOn w:val="Normal"/>
    <w:pPr>
      <w:spacing w:before="100" w:beforeAutospacing="1" w:after="100" w:afterAutospacing="1"/>
      <w:outlineLvl w:val="2"/>
    </w:pPr>
    <w:rPr>
      <w:rFonts w:ascii="Times New Roman" w:hAnsi="Times New Roman"/>
      <w:bCs/>
      <w:color w:val="auto"/>
      <w:kern w:val="0"/>
      <w:sz w:val="27"/>
      <w:szCs w:val="27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sz w:val="22"/>
      <w:szCs w:val="22"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sz w:val="72"/>
      <w:szCs w:val="72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arcter">
    <w:name w:val="Cabeçalho Carácter"/>
    <w:rPr>
      <w:rFonts w:ascii="Comic Sans MS" w:hAnsi="Comic Sans MS"/>
      <w:b/>
      <w:color w:val="000000"/>
      <w:w w:val="100"/>
      <w:kern w:val="28"/>
      <w:position w:val="-1"/>
      <w:sz w:val="24"/>
      <w:szCs w:val="24"/>
      <w:effect w:val="none"/>
      <w:vertAlign w:val="baseline"/>
      <w:cs w:val="0"/>
      <w:em w:val="none"/>
      <w:lang w:val="pt-PT" w:eastAsia="pt-PT" w:bidi="ar-SA"/>
    </w:rPr>
  </w:style>
  <w:style w:type="paragraph" w:styleId="PargrafodaLista">
    <w:name w:val="List Paragraph"/>
    <w:basedOn w:val="Normal"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rPr>
      <w:rFonts w:ascii="Tahoma" w:hAnsi="Tahoma" w:cs="Tahoma"/>
      <w:b/>
      <w:color w:val="000000"/>
      <w:w w:val="100"/>
      <w:kern w:val="28"/>
      <w:position w:val="-1"/>
      <w:sz w:val="16"/>
      <w:szCs w:val="16"/>
      <w:effect w:val="none"/>
      <w:vertAlign w:val="baseline"/>
      <w:cs w:val="0"/>
      <w:em w:val="none"/>
    </w:rPr>
  </w:style>
  <w:style w:type="character" w:styleId="Hiperliga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Cabealho3Carcter">
    <w:name w:val="Cabeçalho 3 Carácter"/>
    <w:rPr>
      <w:b/>
      <w:bCs/>
      <w:w w:val="100"/>
      <w:position w:val="-1"/>
      <w:sz w:val="27"/>
      <w:szCs w:val="27"/>
      <w:effect w:val="none"/>
      <w:vertAlign w:val="baseline"/>
      <w:cs w:val="0"/>
      <w:em w:val="none"/>
    </w:rPr>
  </w:style>
  <w:style w:type="character" w:customStyle="1" w:styleId="go">
    <w:name w:val="go"/>
    <w:rPr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="Comic Sans MS" w:hAnsi="Comic Sans MS" w:cs="Comic Sans MS"/>
        <w:b/>
        <w:sz w:val="24"/>
        <w:szCs w:val="24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kern w:val="28"/>
      <w:position w:val="-1"/>
    </w:rPr>
  </w:style>
  <w:style w:type="paragraph" w:styleId="Cabealho1">
    <w:name w:val="heading 1"/>
    <w:basedOn w:val="Normal"/>
    <w:next w:val="Normal"/>
    <w:pPr>
      <w:keepNext/>
      <w:keepLines/>
      <w:spacing w:before="480" w:after="120"/>
    </w:pPr>
    <w:rPr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outlineLvl w:val="1"/>
    </w:pPr>
    <w:rPr>
      <w:sz w:val="36"/>
      <w:szCs w:val="36"/>
    </w:rPr>
  </w:style>
  <w:style w:type="paragraph" w:styleId="Cabealho3">
    <w:name w:val="heading 3"/>
    <w:basedOn w:val="Normal"/>
    <w:pPr>
      <w:spacing w:before="100" w:beforeAutospacing="1" w:after="100" w:afterAutospacing="1"/>
      <w:outlineLvl w:val="2"/>
    </w:pPr>
    <w:rPr>
      <w:rFonts w:ascii="Times New Roman" w:hAnsi="Times New Roman"/>
      <w:bCs/>
      <w:color w:val="auto"/>
      <w:kern w:val="0"/>
      <w:sz w:val="27"/>
      <w:szCs w:val="27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sz w:val="22"/>
      <w:szCs w:val="22"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sz w:val="72"/>
      <w:szCs w:val="72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arcter">
    <w:name w:val="Cabeçalho Carácter"/>
    <w:rPr>
      <w:rFonts w:ascii="Comic Sans MS" w:hAnsi="Comic Sans MS"/>
      <w:b/>
      <w:color w:val="000000"/>
      <w:w w:val="100"/>
      <w:kern w:val="28"/>
      <w:position w:val="-1"/>
      <w:sz w:val="24"/>
      <w:szCs w:val="24"/>
      <w:effect w:val="none"/>
      <w:vertAlign w:val="baseline"/>
      <w:cs w:val="0"/>
      <w:em w:val="none"/>
      <w:lang w:val="pt-PT" w:eastAsia="pt-PT" w:bidi="ar-SA"/>
    </w:rPr>
  </w:style>
  <w:style w:type="paragraph" w:styleId="PargrafodaLista">
    <w:name w:val="List Paragraph"/>
    <w:basedOn w:val="Normal"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rPr>
      <w:rFonts w:ascii="Tahoma" w:hAnsi="Tahoma" w:cs="Tahoma"/>
      <w:b/>
      <w:color w:val="000000"/>
      <w:w w:val="100"/>
      <w:kern w:val="28"/>
      <w:position w:val="-1"/>
      <w:sz w:val="16"/>
      <w:szCs w:val="16"/>
      <w:effect w:val="none"/>
      <w:vertAlign w:val="baseline"/>
      <w:cs w:val="0"/>
      <w:em w:val="none"/>
    </w:rPr>
  </w:style>
  <w:style w:type="character" w:styleId="Hiperliga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Cabealho3Carcter">
    <w:name w:val="Cabeçalho 3 Carácter"/>
    <w:rPr>
      <w:b/>
      <w:bCs/>
      <w:w w:val="100"/>
      <w:position w:val="-1"/>
      <w:sz w:val="27"/>
      <w:szCs w:val="27"/>
      <w:effect w:val="none"/>
      <w:vertAlign w:val="baseline"/>
      <w:cs w:val="0"/>
      <w:em w:val="none"/>
    </w:rPr>
  </w:style>
  <w:style w:type="character" w:customStyle="1" w:styleId="go">
    <w:name w:val="go"/>
    <w:rPr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quipamanuais@esfcastro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5P408wKhXOdO5l4dl4QpZi6LtA==">AMUW2mVivCzhOzuRKxqdquoJdVfLwH9ldRbQEdt9xuSBbYPNvh8a5/oXZxPD7wKneIbV69fLALGngAYkv++sMmA2Jq5o0q0e5IGE1VctsKpywrWaryIEl42cTjzFhQuDNbEvGUojUewV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Yaneth</dc:creator>
  <cp:lastModifiedBy>Elisabete Tavares</cp:lastModifiedBy>
  <cp:revision>2</cp:revision>
  <dcterms:created xsi:type="dcterms:W3CDTF">2022-06-27T10:17:00Z</dcterms:created>
  <dcterms:modified xsi:type="dcterms:W3CDTF">2022-06-27T10:17:00Z</dcterms:modified>
</cp:coreProperties>
</file>